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Career Comparison Directions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_____________________________________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u w:val="single"/>
        </w:rPr>
        <w:t>Directions:</w:t>
      </w:r>
      <w:r>
        <w:rPr>
          <w:u w:val="single"/>
        </w:rPr>
        <w:t xml:space="preserve"> </w:t>
      </w:r>
      <w:r>
        <w:t xml:space="preserve">On the Main page, click on the </w:t>
      </w:r>
      <w:r>
        <w:rPr>
          <w:b/>
          <w:i/>
        </w:rPr>
        <w:t xml:space="preserve">Assessments </w:t>
      </w:r>
      <w:r>
        <w:t xml:space="preserve">button in the menu bar at the top of the page, and then click on the </w:t>
      </w:r>
      <w:r>
        <w:rPr>
          <w:b/>
          <w:i/>
        </w:rPr>
        <w:t>Start Matchmaker link.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Read the instructions on the Introduction page. </w:t>
      </w:r>
      <w:r>
        <w:rPr>
          <w:b/>
          <w:i/>
        </w:rPr>
        <w:t>Enter today’s date</w:t>
      </w:r>
      <w:r>
        <w:t xml:space="preserve">, then click </w:t>
      </w:r>
      <w:r>
        <w:rPr>
          <w:b/>
          <w:i/>
        </w:rPr>
        <w:t>Start Now</w:t>
      </w:r>
      <w:r>
        <w:t>!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</w:pPr>
      <w:r>
        <w:t>Answer the questions (Do your best! The more thought you put into these answers, the better your results will be. If you need more information about the question, cl</w:t>
      </w:r>
      <w:r>
        <w:t xml:space="preserve">ick on the more info button beside the question.) 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After you answer the first 39 questions, you will come to the </w:t>
      </w:r>
      <w:r>
        <w:rPr>
          <w:b/>
          <w:u w:val="single"/>
        </w:rPr>
        <w:t>Career Suggestions</w:t>
      </w:r>
      <w:r>
        <w:rPr>
          <w:u w:val="single"/>
        </w:rPr>
        <w:t xml:space="preserve"> </w:t>
      </w:r>
      <w:r>
        <w:t xml:space="preserve">page which lists careers that are suitable for you based on your first set of responses to the questions. 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</w:pPr>
      <w:r>
        <w:t>After you answe</w:t>
      </w:r>
      <w:r>
        <w:t xml:space="preserve">r the first round of questions continue answering the rest by clicking on the blue </w:t>
      </w:r>
      <w:r>
        <w:rPr>
          <w:b/>
          <w:i/>
        </w:rPr>
        <w:t>Answer More Questions</w:t>
      </w:r>
      <w:r>
        <w:rPr>
          <w:i/>
        </w:rPr>
        <w:t xml:space="preserve"> </w:t>
      </w:r>
      <w:r>
        <w:t xml:space="preserve">link in the Improve Results section on the left side of the Career Suggestions page. Then click on the gray </w:t>
      </w:r>
      <w:r>
        <w:rPr>
          <w:b/>
          <w:i/>
        </w:rPr>
        <w:t>View Creer Suggestions So far</w:t>
      </w:r>
      <w:r>
        <w:t xml:space="preserve"> button to see</w:t>
      </w:r>
      <w:r>
        <w:t xml:space="preserve"> your updated list of career suggestions. You are done once you have answered 116 questions.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Below are guiding questions to help you fill out your Career Comparison Chart by using the tabs on the </w:t>
      </w:r>
      <w:r>
        <w:rPr>
          <w:b/>
          <w:sz w:val="24"/>
          <w:szCs w:val="24"/>
          <w:u w:val="single"/>
        </w:rPr>
        <w:t>left hand side</w:t>
      </w:r>
      <w:r>
        <w:rPr>
          <w:b/>
        </w:rPr>
        <w:t xml:space="preserve"> of the webpage: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Job Description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What does a person in this career do? 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Education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What education level will you need? How many years?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What type of college has this program?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Which high school classes do I need to focus on? 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Earnings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What is the annual range for salary in Iowa?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What is the</w:t>
      </w:r>
      <w:r>
        <w:t xml:space="preserve"> outlook for this career? 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How many annual average openings?  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At a Glance</w:t>
      </w:r>
    </w:p>
    <w:p w:rsidR="00E97C08" w:rsidRDefault="00034687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List the Attributes and Abilities you need to be successful in this career (4 or more)</w:t>
      </w:r>
    </w:p>
    <w:p w:rsidR="00E97C08" w:rsidRDefault="00E97C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sectPr w:rsidR="00E97C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97C08"/>
    <w:rsid w:val="00034687"/>
    <w:rsid w:val="00E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2018-09-18T13:53:00Z</dcterms:created>
  <dcterms:modified xsi:type="dcterms:W3CDTF">2018-09-18T13:53:00Z</dcterms:modified>
</cp:coreProperties>
</file>